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B6132" w14:textId="6C519BEA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 xml:space="preserve">Перечень вопросов для подготовки к </w:t>
      </w:r>
      <w:r>
        <w:rPr>
          <w:rFonts w:ascii="Times New Roman" w:hAnsi="Times New Roman" w:cs="Times New Roman"/>
          <w:sz w:val="28"/>
          <w:szCs w:val="28"/>
        </w:rPr>
        <w:t>экзамену по дисциплине «</w:t>
      </w:r>
      <w:r w:rsidRPr="0089520A">
        <w:rPr>
          <w:rFonts w:ascii="Times New Roman" w:hAnsi="Times New Roman" w:cs="Times New Roman"/>
          <w:sz w:val="28"/>
          <w:szCs w:val="28"/>
        </w:rPr>
        <w:t>Теория и практика брендинга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9520A">
        <w:rPr>
          <w:rFonts w:ascii="Times New Roman" w:hAnsi="Times New Roman" w:cs="Times New Roman"/>
          <w:sz w:val="28"/>
          <w:szCs w:val="28"/>
        </w:rPr>
        <w:t>:</w:t>
      </w:r>
    </w:p>
    <w:p w14:paraId="31BC7250" w14:textId="33B5BB4C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1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Понятия «торговый знак», «торговая марка», «бренд» и их соотношение. </w:t>
      </w:r>
    </w:p>
    <w:p w14:paraId="257A34EA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2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Бренд и его отличие от торговой марки и товарного знака. </w:t>
      </w:r>
    </w:p>
    <w:p w14:paraId="5C4CC448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3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Эволюция брендинга. Рациональная школа брендинга. Эмоциональная школа брендинга. Социальный брендинг. </w:t>
      </w:r>
    </w:p>
    <w:p w14:paraId="0812DEBE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4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Жизненный цикл бренда. Классификация брендов. </w:t>
      </w:r>
    </w:p>
    <w:p w14:paraId="56F7D7AB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5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Стадии и этапы брендинга: подготовительный этап, стадия проектирования, стадия реализации брендинга. </w:t>
      </w:r>
    </w:p>
    <w:p w14:paraId="7D19A13F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6</w:t>
      </w:r>
      <w:r w:rsidRPr="0089520A">
        <w:rPr>
          <w:rFonts w:ascii="Times New Roman" w:hAnsi="Times New Roman" w:cs="Times New Roman"/>
          <w:sz w:val="28"/>
          <w:szCs w:val="28"/>
        </w:rPr>
        <w:tab/>
        <w:t>Структура бренд-плана: ситуационный анализ, позиционирование бренда, коммуникационные цели, тактические цели, маркетинговые исследования, бюджет.</w:t>
      </w:r>
    </w:p>
    <w:p w14:paraId="5B4BDDD4" w14:textId="16CD2C08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7</w:t>
      </w:r>
      <w:r w:rsidRPr="0089520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Модели бренда компании: авторы и сущность</w:t>
      </w:r>
      <w:r w:rsidRPr="0089520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89F63F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8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Позиционирование бренда. Принципы позиционирования. Стратегии позиционирования. </w:t>
      </w:r>
    </w:p>
    <w:p w14:paraId="2FB87567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9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Поддержание жизнеспособности бренда. </w:t>
      </w:r>
    </w:p>
    <w:p w14:paraId="527CB1D4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10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Устаревание бренда, упадок бренда, омоложение бренда. </w:t>
      </w:r>
    </w:p>
    <w:p w14:paraId="14BF01D0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11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Система коммуникаций бренда. Коммуникационный комплекс: понятие и основные элементы. </w:t>
      </w:r>
    </w:p>
    <w:p w14:paraId="7EB53C56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12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Коммуникационные технологии в брендинге. Коммуникативные источники формирования брендинга. </w:t>
      </w:r>
    </w:p>
    <w:p w14:paraId="09D89CCA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13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Реклама бренда. </w:t>
      </w:r>
    </w:p>
    <w:p w14:paraId="5603BA70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14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Методы коммуникативного воздействия. </w:t>
      </w:r>
    </w:p>
    <w:p w14:paraId="68143859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15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PR-деятельность, спонсорство и событийные акции, </w:t>
      </w:r>
    </w:p>
    <w:p w14:paraId="6AC28A1E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16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совместный брендинг, развитие совместных маркетинговых программ, развитие совместных брендов. </w:t>
      </w:r>
    </w:p>
    <w:p w14:paraId="44398E4B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17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Развитие программ лояльности. </w:t>
      </w:r>
    </w:p>
    <w:p w14:paraId="6F14B493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18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Стимулирование продаж, стимулирование торгового персонала, стимулирование потребителей. </w:t>
      </w:r>
    </w:p>
    <w:p w14:paraId="38E7D9F3" w14:textId="77777777" w:rsid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19</w:t>
      </w:r>
      <w:r w:rsidRPr="0089520A">
        <w:rPr>
          <w:rFonts w:ascii="Times New Roman" w:hAnsi="Times New Roman" w:cs="Times New Roman"/>
          <w:sz w:val="28"/>
          <w:szCs w:val="28"/>
        </w:rPr>
        <w:tab/>
        <w:t>Имидж бренда как результат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20A">
        <w:rPr>
          <w:rFonts w:ascii="Times New Roman" w:hAnsi="Times New Roman" w:cs="Times New Roman"/>
          <w:sz w:val="28"/>
          <w:szCs w:val="28"/>
        </w:rPr>
        <w:t>его восприятия потребителем</w:t>
      </w:r>
    </w:p>
    <w:p w14:paraId="097BE609" w14:textId="5C86522E" w:rsid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20</w:t>
      </w:r>
      <w:r w:rsidRPr="0089520A">
        <w:rPr>
          <w:rFonts w:ascii="Times New Roman" w:hAnsi="Times New Roman" w:cs="Times New Roman"/>
          <w:sz w:val="28"/>
          <w:szCs w:val="28"/>
        </w:rPr>
        <w:tab/>
        <w:t>Лояльность к бренду и ее факторы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649420" w14:textId="4848BEE1" w:rsid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21. </w:t>
      </w:r>
      <w:r w:rsidRPr="0089520A">
        <w:rPr>
          <w:rFonts w:ascii="Times New Roman" w:hAnsi="Times New Roman" w:cs="Times New Roman"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20A">
        <w:rPr>
          <w:rFonts w:ascii="Times New Roman" w:hAnsi="Times New Roman" w:cs="Times New Roman"/>
          <w:sz w:val="28"/>
          <w:szCs w:val="28"/>
        </w:rPr>
        <w:t>и социально-психологические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20A">
        <w:rPr>
          <w:rFonts w:ascii="Times New Roman" w:hAnsi="Times New Roman" w:cs="Times New Roman"/>
          <w:sz w:val="28"/>
          <w:szCs w:val="28"/>
        </w:rPr>
        <w:t>факторы лояльности к бренду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6D0C28" w14:textId="5BF52191" w:rsid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89520A">
        <w:rPr>
          <w:rFonts w:ascii="Times New Roman" w:hAnsi="Times New Roman" w:cs="Times New Roman"/>
          <w:sz w:val="28"/>
          <w:szCs w:val="28"/>
        </w:rPr>
        <w:t>Стратегии 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20A">
        <w:rPr>
          <w:rFonts w:ascii="Times New Roman" w:hAnsi="Times New Roman" w:cs="Times New Roman"/>
          <w:sz w:val="28"/>
          <w:szCs w:val="28"/>
        </w:rPr>
        <w:t>потребительских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5F87EB" w14:textId="0DFCB7CC" w:rsid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89520A">
        <w:rPr>
          <w:rFonts w:ascii="Times New Roman" w:hAnsi="Times New Roman" w:cs="Times New Roman"/>
          <w:sz w:val="28"/>
          <w:szCs w:val="28"/>
        </w:rPr>
        <w:t>Особенности 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20A">
        <w:rPr>
          <w:rFonts w:ascii="Times New Roman" w:hAnsi="Times New Roman" w:cs="Times New Roman"/>
          <w:sz w:val="28"/>
          <w:szCs w:val="28"/>
        </w:rPr>
        <w:t>потребительских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3839CC" w14:textId="49646B13" w:rsid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Pr="0089520A">
        <w:rPr>
          <w:rFonts w:ascii="Times New Roman" w:hAnsi="Times New Roman" w:cs="Times New Roman"/>
          <w:sz w:val="28"/>
          <w:szCs w:val="28"/>
        </w:rPr>
        <w:t>Нерациональные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20A">
        <w:rPr>
          <w:rFonts w:ascii="Times New Roman" w:hAnsi="Times New Roman" w:cs="Times New Roman"/>
          <w:sz w:val="28"/>
          <w:szCs w:val="28"/>
        </w:rPr>
        <w:t>потребительского поведения: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20A">
        <w:rPr>
          <w:rFonts w:ascii="Times New Roman" w:hAnsi="Times New Roman" w:cs="Times New Roman"/>
          <w:sz w:val="28"/>
          <w:szCs w:val="28"/>
        </w:rPr>
        <w:t>психологический анализ потребления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DDDAAB" w14:textId="35D54330" w:rsid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Pr="0089520A">
        <w:rPr>
          <w:rFonts w:ascii="Times New Roman" w:hAnsi="Times New Roman" w:cs="Times New Roman"/>
          <w:sz w:val="28"/>
          <w:szCs w:val="28"/>
        </w:rPr>
        <w:t>Стили принятия 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20A">
        <w:rPr>
          <w:rFonts w:ascii="Times New Roman" w:hAnsi="Times New Roman" w:cs="Times New Roman"/>
          <w:sz w:val="28"/>
          <w:szCs w:val="28"/>
        </w:rPr>
        <w:t>потребителями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0A75A9" w14:textId="159E004E" w:rsidR="00B66FCD" w:rsidRDefault="00B66FCD" w:rsidP="008952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Исторические этапы становления брендинга в мировой практике.</w:t>
      </w:r>
    </w:p>
    <w:p w14:paraId="1D1E2429" w14:textId="77777777" w:rsid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</w:p>
    <w:p w14:paraId="62424430" w14:textId="77777777" w:rsid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</w:p>
    <w:p w14:paraId="09D9864C" w14:textId="77777777" w:rsid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</w:p>
    <w:p w14:paraId="52158422" w14:textId="77777777" w:rsid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</w:p>
    <w:p w14:paraId="6AD5435E" w14:textId="77777777" w:rsid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</w:p>
    <w:p w14:paraId="75C50E5C" w14:textId="1E7ADF4D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 xml:space="preserve">Понятие Интернет-бренда, основные характеристики. Контент-проекты. Онлайн-сервисы. Интернет-услуги. Электронная коммерция. </w:t>
      </w:r>
    </w:p>
    <w:p w14:paraId="23C4E10D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21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Отличительные особенности Интернет-бренда от традиционного бренда. </w:t>
      </w:r>
    </w:p>
    <w:p w14:paraId="52FA6C7D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22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Значение брендинга в Интернете. Содержание и характеристики брендинга в Интернете. </w:t>
      </w:r>
    </w:p>
    <w:p w14:paraId="6C20DD29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23</w:t>
      </w:r>
      <w:r w:rsidRPr="0089520A">
        <w:rPr>
          <w:rFonts w:ascii="Times New Roman" w:hAnsi="Times New Roman" w:cs="Times New Roman"/>
          <w:sz w:val="28"/>
          <w:szCs w:val="28"/>
        </w:rPr>
        <w:tab/>
        <w:t>Методы брендинга в Интернете. 4 типа стратегии Интернет-брендинга.</w:t>
      </w:r>
    </w:p>
    <w:p w14:paraId="43D1615C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24</w:t>
      </w:r>
      <w:r w:rsidRPr="0089520A">
        <w:rPr>
          <w:rFonts w:ascii="Times New Roman" w:hAnsi="Times New Roman" w:cs="Times New Roman"/>
          <w:sz w:val="28"/>
          <w:szCs w:val="28"/>
        </w:rPr>
        <w:tab/>
        <w:t>Законодательство Российской Федерации в области товарных знаков и брендинга.</w:t>
      </w:r>
    </w:p>
    <w:p w14:paraId="5290DCD0" w14:textId="77777777" w:rsidR="0089520A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25</w:t>
      </w:r>
      <w:r w:rsidRPr="0089520A">
        <w:rPr>
          <w:rFonts w:ascii="Times New Roman" w:hAnsi="Times New Roman" w:cs="Times New Roman"/>
          <w:sz w:val="28"/>
          <w:szCs w:val="28"/>
        </w:rPr>
        <w:tab/>
        <w:t xml:space="preserve">Система органов по охране и защите прав на товарные знаки. </w:t>
      </w:r>
    </w:p>
    <w:p w14:paraId="32FFF827" w14:textId="1A7401F7" w:rsidR="001348F0" w:rsidRPr="0089520A" w:rsidRDefault="0089520A" w:rsidP="0089520A">
      <w:pPr>
        <w:rPr>
          <w:rFonts w:ascii="Times New Roman" w:hAnsi="Times New Roman" w:cs="Times New Roman"/>
          <w:sz w:val="28"/>
          <w:szCs w:val="28"/>
        </w:rPr>
      </w:pPr>
      <w:r w:rsidRPr="0089520A">
        <w:rPr>
          <w:rFonts w:ascii="Times New Roman" w:hAnsi="Times New Roman" w:cs="Times New Roman"/>
          <w:sz w:val="28"/>
          <w:szCs w:val="28"/>
        </w:rPr>
        <w:t>26</w:t>
      </w:r>
      <w:r w:rsidRPr="0089520A">
        <w:rPr>
          <w:rFonts w:ascii="Times New Roman" w:hAnsi="Times New Roman" w:cs="Times New Roman"/>
          <w:sz w:val="28"/>
          <w:szCs w:val="28"/>
        </w:rPr>
        <w:tab/>
        <w:t>Международная система охраны товарных знаков.</w:t>
      </w:r>
    </w:p>
    <w:sectPr w:rsidR="001348F0" w:rsidRPr="00895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20A"/>
    <w:rsid w:val="001348F0"/>
    <w:rsid w:val="001A517C"/>
    <w:rsid w:val="00843BED"/>
    <w:rsid w:val="0089520A"/>
    <w:rsid w:val="00B66FCD"/>
    <w:rsid w:val="00F1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ECE0D"/>
  <w15:chartTrackingRefBased/>
  <w15:docId w15:val="{6E6191C6-FE6D-4CF1-96E1-F8162F76F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Каирова Ирина Александровна</dc:creator>
  <cp:keywords/>
  <dc:description/>
  <cp:lastModifiedBy>Каирова Ирина Александровна</cp:lastModifiedBy>
  <cp:revision>6</cp:revision>
  <dcterms:created xsi:type="dcterms:W3CDTF">2023-10-23T08:46:00Z</dcterms:created>
  <dcterms:modified xsi:type="dcterms:W3CDTF">2023-10-23T12:32:00Z</dcterms:modified>
</cp:coreProperties>
</file>